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Dear Parents and Guardians,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b/>
          <w:bCs/>
          <w:color w:val="000000"/>
          <w:sz w:val="22"/>
          <w:szCs w:val="22"/>
        </w:rPr>
        <w:t>A dramatic increase in active cases of COVID-19 has been identified within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West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Hills </w:t>
      </w:r>
      <w:r w:rsidRPr="00096B0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Middle</w:t>
      </w:r>
      <w:proofErr w:type="gramEnd"/>
      <w:r w:rsidRPr="00096B0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School.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After discussing the circumstances in an emergency Board meeting, the Jordan School District Board of Education has determined that it is necessary for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West Hills</w:t>
      </w:r>
      <w:r w:rsidRPr="00096B0A">
        <w:rPr>
          <w:rFonts w:ascii="Arial" w:eastAsia="Times New Roman" w:hAnsi="Arial" w:cs="Arial"/>
          <w:color w:val="000000"/>
          <w:sz w:val="22"/>
          <w:szCs w:val="22"/>
        </w:rPr>
        <w:t xml:space="preserve"> Middle School to move to online, virtual learning for two weeks beginning Monday, November 16. 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To allow students and staff time to prepare for online learning,</w:t>
      </w:r>
      <w:r w:rsidRPr="00096B0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there will be no in-person or virtual classes tomorrow, Thursday, November 12. </w:t>
      </w:r>
      <w:r w:rsidRPr="00096B0A">
        <w:rPr>
          <w:rFonts w:ascii="Arial" w:eastAsia="Times New Roman" w:hAnsi="Arial" w:cs="Arial"/>
          <w:color w:val="000000"/>
          <w:sz w:val="22"/>
          <w:szCs w:val="22"/>
        </w:rPr>
        <w:t>This includes staff, although staff may choose to come into the building as long as social distancing can be observed.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 xml:space="preserve">School will continue for students on a </w:t>
      </w:r>
      <w:r w:rsidRPr="00096B0A">
        <w:rPr>
          <w:rFonts w:ascii="Arial" w:eastAsia="Times New Roman" w:hAnsi="Arial" w:cs="Arial"/>
          <w:b/>
          <w:bCs/>
          <w:color w:val="000000"/>
          <w:sz w:val="22"/>
          <w:szCs w:val="22"/>
        </w:rPr>
        <w:t>virtual learning schedule Friday, November 13 through November 30</w:t>
      </w:r>
      <w:r w:rsidRPr="00096B0A">
        <w:rPr>
          <w:rFonts w:ascii="Arial" w:eastAsia="Times New Roman" w:hAnsi="Arial" w:cs="Arial"/>
          <w:color w:val="000000"/>
          <w:sz w:val="22"/>
          <w:szCs w:val="22"/>
        </w:rPr>
        <w:t>, with Fridays continuing to be primarily for instructional activities that build on concepts covered during the week, and focusing on intervention and enrichment.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 xml:space="preserve">From now until November 30, </w:t>
      </w:r>
      <w:r w:rsidRPr="00096B0A">
        <w:rPr>
          <w:rFonts w:ascii="Arial" w:eastAsia="Times New Roman" w:hAnsi="Arial" w:cs="Arial"/>
          <w:b/>
          <w:bCs/>
          <w:color w:val="000000"/>
          <w:sz w:val="22"/>
          <w:szCs w:val="22"/>
        </w:rPr>
        <w:t>Mondays through Thursdays will follow a synchronous schedule</w:t>
      </w:r>
      <w:r w:rsidRPr="00096B0A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E12185">
        <w:rPr>
          <w:rFonts w:ascii="Arial" w:eastAsia="Times New Roman" w:hAnsi="Arial" w:cs="Arial"/>
          <w:color w:val="000000"/>
          <w:sz w:val="22"/>
          <w:szCs w:val="22"/>
        </w:rPr>
        <w:t>Schedule and other details will be sent out via an email tomorrow</w:t>
      </w:r>
      <w:r w:rsidR="00772906">
        <w:rPr>
          <w:rFonts w:ascii="Arial" w:eastAsia="Times New Roman" w:hAnsi="Arial" w:cs="Arial"/>
          <w:color w:val="000000"/>
          <w:sz w:val="22"/>
          <w:szCs w:val="22"/>
        </w:rPr>
        <w:t xml:space="preserve"> afternoon</w:t>
      </w:r>
      <w:r w:rsidR="00E12185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096B0A" w:rsidRPr="00096B0A" w:rsidRDefault="00096B0A" w:rsidP="00096B0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096B0A" w:rsidRPr="00096B0A" w:rsidRDefault="00096B0A" w:rsidP="00096B0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In general, students will not be allowed in the building beginning Thursday, November 12. Exceptions may be made as situations arise</w:t>
      </w:r>
      <w:r w:rsidR="00E12185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CC22BA">
        <w:rPr>
          <w:rFonts w:ascii="Arial" w:eastAsia="Times New Roman" w:hAnsi="Arial" w:cs="Arial"/>
          <w:color w:val="000000"/>
          <w:sz w:val="22"/>
          <w:szCs w:val="22"/>
        </w:rPr>
        <w:t xml:space="preserve"> Please call the office before arriving. 801-412-2300. </w:t>
      </w:r>
      <w:bookmarkStart w:id="0" w:name="_GoBack"/>
      <w:bookmarkEnd w:id="0"/>
    </w:p>
    <w:p w:rsidR="00096B0A" w:rsidRPr="00096B0A" w:rsidRDefault="00096B0A" w:rsidP="00096B0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Staff will be allowed in the building</w:t>
      </w:r>
      <w:r w:rsidR="00E1218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096B0A" w:rsidRPr="00096B0A" w:rsidRDefault="00096B0A" w:rsidP="00096B0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All classes will be held virtually beginning Monday, November 16.</w:t>
      </w:r>
    </w:p>
    <w:p w:rsidR="00096B0A" w:rsidRPr="00096B0A" w:rsidRDefault="00096B0A" w:rsidP="00096B0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In-person classes will resume on Monday, Nov. 30.</w:t>
      </w:r>
    </w:p>
    <w:p w:rsidR="00096B0A" w:rsidRPr="00096B0A" w:rsidRDefault="00096B0A" w:rsidP="00096B0A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222222"/>
          <w:sz w:val="22"/>
          <w:szCs w:val="22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>A grab and go lunch will be available from 11</w:t>
      </w:r>
      <w:r w:rsidR="00E12185">
        <w:rPr>
          <w:rFonts w:ascii="Arial" w:eastAsia="Times New Roman" w:hAnsi="Arial" w:cs="Arial"/>
          <w:color w:val="000000"/>
          <w:sz w:val="22"/>
          <w:szCs w:val="22"/>
        </w:rPr>
        <w:t>:30-</w:t>
      </w:r>
      <w:r w:rsidRPr="00096B0A">
        <w:rPr>
          <w:rFonts w:ascii="Arial" w:eastAsia="Times New Roman" w:hAnsi="Arial" w:cs="Arial"/>
          <w:color w:val="000000"/>
          <w:sz w:val="22"/>
          <w:szCs w:val="22"/>
        </w:rPr>
        <w:t>12:00 pm beginning Monday, Nov. 16.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 xml:space="preserve">More details about </w:t>
      </w:r>
      <w:r w:rsidR="00E12185">
        <w:rPr>
          <w:rFonts w:ascii="Arial" w:eastAsia="Times New Roman" w:hAnsi="Arial" w:cs="Arial"/>
          <w:color w:val="000000"/>
          <w:sz w:val="22"/>
          <w:szCs w:val="22"/>
        </w:rPr>
        <w:t>West Hills</w:t>
      </w:r>
      <w:r w:rsidRPr="00096B0A">
        <w:rPr>
          <w:rFonts w:ascii="Arial" w:eastAsia="Times New Roman" w:hAnsi="Arial" w:cs="Arial"/>
          <w:color w:val="000000"/>
          <w:sz w:val="22"/>
          <w:szCs w:val="22"/>
        </w:rPr>
        <w:t xml:space="preserve"> moving to online, virtual learning for two weeks will be coming soon</w:t>
      </w:r>
      <w:r w:rsidR="00E1218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096B0A" w:rsidRPr="00096B0A" w:rsidRDefault="00096B0A" w:rsidP="00096B0A">
      <w:pPr>
        <w:rPr>
          <w:rFonts w:ascii="Times New Roman" w:eastAsia="Times New Roman" w:hAnsi="Times New Roman" w:cs="Times New Roman"/>
          <w:color w:val="000000"/>
        </w:rPr>
      </w:pPr>
      <w:r w:rsidRPr="00096B0A">
        <w:rPr>
          <w:rFonts w:ascii="Arial" w:eastAsia="Times New Roman" w:hAnsi="Arial" w:cs="Arial"/>
          <w:color w:val="000000"/>
          <w:sz w:val="22"/>
          <w:szCs w:val="22"/>
        </w:rPr>
        <w:t xml:space="preserve">COVID-19 case counts at all schools and buildings in the District can be found on the Jordan COVID-19 Dashboard. The dashboard can be accessed at </w:t>
      </w:r>
      <w:hyperlink r:id="rId5" w:history="1">
        <w:r w:rsidRPr="00096B0A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movingforward.jordandistrict.org</w:t>
        </w:r>
      </w:hyperlink>
    </w:p>
    <w:p w:rsidR="00096B0A" w:rsidRPr="00096B0A" w:rsidRDefault="00096B0A" w:rsidP="00096B0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096B0A" w:rsidRPr="00096B0A" w:rsidRDefault="00096B0A" w:rsidP="00096B0A">
      <w:pPr>
        <w:spacing w:after="240"/>
        <w:rPr>
          <w:rFonts w:ascii="Times New Roman" w:eastAsia="Times New Roman" w:hAnsi="Times New Roman" w:cs="Times New Roman"/>
        </w:rPr>
      </w:pPr>
    </w:p>
    <w:p w:rsidR="00096B0A" w:rsidRPr="00096B0A" w:rsidRDefault="00096B0A" w:rsidP="00096B0A"/>
    <w:sectPr w:rsidR="00096B0A" w:rsidRPr="00096B0A" w:rsidSect="008A59E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69EB"/>
    <w:multiLevelType w:val="multilevel"/>
    <w:tmpl w:val="714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66369"/>
    <w:multiLevelType w:val="multilevel"/>
    <w:tmpl w:val="1CB6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15"/>
    <w:rsid w:val="00096B0A"/>
    <w:rsid w:val="00772906"/>
    <w:rsid w:val="007C62B0"/>
    <w:rsid w:val="008A401C"/>
    <w:rsid w:val="008A59E7"/>
    <w:rsid w:val="008B3786"/>
    <w:rsid w:val="00CC22BA"/>
    <w:rsid w:val="00E12185"/>
    <w:rsid w:val="00F6209E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25A4B"/>
  <w14:defaultImageDpi w14:val="32767"/>
  <w15:chartTrackingRefBased/>
  <w15:docId w15:val="{F4B1DF70-3F3C-A44D-AEE0-D42B9EFE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615"/>
  </w:style>
  <w:style w:type="character" w:styleId="Hyperlink">
    <w:name w:val="Hyperlink"/>
    <w:basedOn w:val="DefaultParagraphFont"/>
    <w:uiPriority w:val="99"/>
    <w:semiHidden/>
    <w:unhideWhenUsed/>
    <w:rsid w:val="00F906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6B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vingforward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2020-11-12T03:04:00Z</dcterms:created>
  <dcterms:modified xsi:type="dcterms:W3CDTF">2020-11-12T03:51:00Z</dcterms:modified>
</cp:coreProperties>
</file>